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B4D92" w14:textId="77777777" w:rsidR="005B095D" w:rsidRPr="005B095D" w:rsidRDefault="005B095D" w:rsidP="005B095D">
      <w:pPr>
        <w:pStyle w:val="Default"/>
        <w:rPr>
          <w:rFonts w:asciiTheme="minorHAnsi" w:hAnsiTheme="minorHAnsi" w:cstheme="minorHAnsi"/>
        </w:rPr>
      </w:pPr>
    </w:p>
    <w:p w14:paraId="21FBA100" w14:textId="4E43DDFE" w:rsidR="005B095D" w:rsidRDefault="005B095D" w:rsidP="005B095D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14:paraId="181CF4D9" w14:textId="77777777" w:rsidR="005B095D" w:rsidRPr="005B095D" w:rsidRDefault="005B095D" w:rsidP="005B095D">
      <w:pPr>
        <w:pStyle w:val="Default"/>
        <w:jc w:val="center"/>
        <w:rPr>
          <w:rFonts w:asciiTheme="minorHAnsi" w:hAnsiTheme="minorHAnsi" w:cstheme="minorHAnsi"/>
        </w:rPr>
      </w:pPr>
    </w:p>
    <w:p w14:paraId="4D5C3100" w14:textId="4776435C" w:rsidR="005B095D" w:rsidRPr="005B095D" w:rsidRDefault="006E4CAC" w:rsidP="005B095D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Arçelik Buzdolabı İşletmesi Ana Fabrika Montaj Hatları Arası Karışık Üretim Eniyileştirme</w:t>
      </w:r>
    </w:p>
    <w:p w14:paraId="4FFA834C" w14:textId="4E96C614" w:rsidR="006E4CAC" w:rsidRDefault="005B095D" w:rsidP="005B095D">
      <w:pPr>
        <w:pStyle w:val="Default"/>
        <w:rPr>
          <w:rFonts w:asciiTheme="minorHAnsi" w:hAnsiTheme="minorHAnsi" w:cstheme="minorHAnsi"/>
        </w:rPr>
      </w:pPr>
      <w:r w:rsidRPr="005B095D">
        <w:rPr>
          <w:rFonts w:asciiTheme="minorHAnsi" w:hAnsiTheme="minorHAnsi" w:cstheme="minorHAnsi"/>
        </w:rPr>
        <w:t xml:space="preserve">Kuruluş </w:t>
      </w:r>
      <w:r w:rsidR="00242824">
        <w:rPr>
          <w:rFonts w:asciiTheme="minorHAnsi" w:hAnsiTheme="minorHAnsi" w:cstheme="minorHAnsi"/>
        </w:rPr>
        <w:t>D</w:t>
      </w:r>
      <w:r w:rsidRPr="005B095D">
        <w:rPr>
          <w:rFonts w:asciiTheme="minorHAnsi" w:hAnsiTheme="minorHAnsi" w:cstheme="minorHAnsi"/>
        </w:rPr>
        <w:t>anışmanı</w:t>
      </w:r>
      <w:r w:rsidR="006E4CAC">
        <w:rPr>
          <w:rFonts w:asciiTheme="minorHAnsi" w:hAnsiTheme="minorHAnsi" w:cstheme="minorHAnsi"/>
        </w:rPr>
        <w:t xml:space="preserve">: Yaşar Semih Tolukan </w:t>
      </w:r>
    </w:p>
    <w:p w14:paraId="64D0A916" w14:textId="3B6FA150" w:rsidR="005B095D" w:rsidRPr="005B095D" w:rsidRDefault="006E4CAC" w:rsidP="005B095D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E-posta: </w:t>
      </w:r>
      <w:hyperlink r:id="rId6" w:history="1">
        <w:r w:rsidRPr="002712D4">
          <w:rPr>
            <w:rStyle w:val="Hyperlink"/>
            <w:rFonts w:asciiTheme="minorHAnsi" w:hAnsiTheme="minorHAnsi" w:cstheme="minorHAnsi"/>
          </w:rPr>
          <w:t>yasarsemih_tolukan@arcelik.com</w:t>
        </w:r>
      </w:hyperlink>
      <w:r>
        <w:rPr>
          <w:rFonts w:asciiTheme="minorHAnsi" w:hAnsiTheme="minorHAnsi" w:cstheme="minorHAnsi"/>
        </w:rPr>
        <w:t xml:space="preserve"> / Telefon: 02222133582</w:t>
      </w:r>
    </w:p>
    <w:p w14:paraId="5CAAF2FE" w14:textId="77777777" w:rsidR="006E4CAC" w:rsidRDefault="006E4CAC" w:rsidP="005B095D">
      <w:pPr>
        <w:pStyle w:val="Default"/>
        <w:rPr>
          <w:rFonts w:asciiTheme="minorHAnsi" w:hAnsiTheme="minorHAnsi" w:cstheme="minorHAnsi"/>
        </w:rPr>
      </w:pPr>
    </w:p>
    <w:p w14:paraId="10286E78" w14:textId="439AD68B" w:rsidR="006E4CAC" w:rsidRDefault="006E4CAC" w:rsidP="005B095D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Arçelik Buzdolabı İşletmesi Ana Fabrika’da 5 adet farklı yapıda montaj hattı bulunmaktadır. Bu hatlar, farklı ürün gamları montajı için özelleşmiş olmakla birlikte belirli bir oranda esneklik imkânı bulunmaktadır. </w:t>
      </w:r>
      <w:r w:rsidR="00AF721F">
        <w:rPr>
          <w:rFonts w:asciiTheme="minorHAnsi" w:hAnsiTheme="minorHAnsi" w:cstheme="minorHAnsi"/>
        </w:rPr>
        <w:t>Üretim planı ve talep çerçevesinde montaj hatlarına farklı ürün gamları aloke edilerek montaj işlemi yapılmaktadır.</w:t>
      </w:r>
      <w:r w:rsidR="004159EB">
        <w:rPr>
          <w:rFonts w:asciiTheme="minorHAnsi" w:hAnsiTheme="minorHAnsi" w:cstheme="minorHAnsi"/>
        </w:rPr>
        <w:t xml:space="preserve"> Bununla beraber, modeller üzerinde hatla bağlantılı kısıtlar da bulunmaktadır. Ek olarak modellerin farklı hatlarda üretilmesi operatör ihtiyacı, tempo, adam*saat gibi parametrelerde değişiklik yaratmaktadır.</w:t>
      </w:r>
    </w:p>
    <w:p w14:paraId="4F043325" w14:textId="77777777" w:rsidR="004159EB" w:rsidRDefault="004159EB" w:rsidP="005B095D">
      <w:pPr>
        <w:pStyle w:val="Default"/>
        <w:rPr>
          <w:rFonts w:asciiTheme="minorHAnsi" w:hAnsiTheme="minorHAnsi" w:cstheme="minorHAnsi"/>
        </w:rPr>
      </w:pPr>
    </w:p>
    <w:p w14:paraId="0EE98B64" w14:textId="7050609A" w:rsidR="00AF721F" w:rsidRDefault="00AF721F" w:rsidP="005B095D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Projenin amacı; mevcut esneklik ortamında ana fabrika içerisinde </w:t>
      </w:r>
      <w:r w:rsidR="004159EB">
        <w:rPr>
          <w:rFonts w:asciiTheme="minorHAnsi" w:hAnsiTheme="minorHAnsi" w:cstheme="minorHAnsi"/>
        </w:rPr>
        <w:t>montaj hatlarında üretilecek modellerin en verimli karışık üretim planını belirlemek ve bu doğrultuda maksimum üretim adedine ulaşmaktadır. Bu amaç için 2’li karışık üretimle çalışan 5 hattın model kombinasyonlarının belirlenmesi ve yönetimi için bir sistem kurulması gerekmektedir. Yapılacak iyileştirmeler sonrası ayrıca esneklik arttırma çalışmalarına kaynak oluşturacak önsezilerin paylaşımı da proje için önemli bir detaydır.</w:t>
      </w:r>
    </w:p>
    <w:p w14:paraId="455A5B0A" w14:textId="77777777" w:rsidR="006E4CAC" w:rsidRDefault="006E4CAC" w:rsidP="005B095D">
      <w:pPr>
        <w:pStyle w:val="Default"/>
        <w:rPr>
          <w:rFonts w:asciiTheme="minorHAnsi" w:hAnsiTheme="minorHAnsi" w:cstheme="minorHAnsi"/>
        </w:rPr>
      </w:pPr>
    </w:p>
    <w:p w14:paraId="5A50A89C" w14:textId="721D8B72" w:rsidR="009E059A" w:rsidRDefault="005B095D" w:rsidP="005B095D">
      <w:pPr>
        <w:rPr>
          <w:rFonts w:cstheme="minorHAnsi"/>
          <w:b/>
          <w:bCs/>
          <w:sz w:val="24"/>
          <w:szCs w:val="24"/>
        </w:rPr>
      </w:pPr>
      <w:r w:rsidRPr="004159EB">
        <w:rPr>
          <w:rFonts w:cstheme="minorHAnsi"/>
          <w:b/>
          <w:bCs/>
          <w:sz w:val="24"/>
          <w:szCs w:val="24"/>
        </w:rPr>
        <w:t>İhtiyaç duyulabilecek veriler hakkında bilgi:</w:t>
      </w:r>
      <w:r w:rsidR="004159EB">
        <w:rPr>
          <w:rFonts w:cstheme="minorHAnsi"/>
          <w:b/>
          <w:bCs/>
          <w:sz w:val="24"/>
          <w:szCs w:val="24"/>
        </w:rPr>
        <w:t xml:space="preserve"> </w:t>
      </w:r>
    </w:p>
    <w:p w14:paraId="727B98F6" w14:textId="1053C631" w:rsidR="004159EB" w:rsidRPr="004159EB" w:rsidRDefault="004159EB" w:rsidP="005B095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Hat esneklikleri, model – hat ilişkileri, üretim adetleri ve kısıtlar şirket tarafından danışman aracılığıyla paylaşılacaktır.</w:t>
      </w:r>
    </w:p>
    <w:sectPr w:rsidR="004159EB" w:rsidRPr="004159E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D26F4" w14:textId="77777777" w:rsidR="005B095D" w:rsidRDefault="005B095D" w:rsidP="005B095D">
      <w:pPr>
        <w:spacing w:after="0" w:line="240" w:lineRule="auto"/>
      </w:pPr>
      <w:r>
        <w:separator/>
      </w:r>
    </w:p>
  </w:endnote>
  <w:endnote w:type="continuationSeparator" w:id="0">
    <w:p w14:paraId="736777A9" w14:textId="77777777" w:rsidR="005B095D" w:rsidRDefault="005B095D" w:rsidP="005B0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D8FEC" w14:textId="667DD55C" w:rsidR="005B095D" w:rsidRDefault="005B095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46F0623" wp14:editId="5EB953E2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9d114361bdab70b518aa2564" descr="{&quot;HashCode&quot;:-94022781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142C6A0" w14:textId="2ADA49FF" w:rsidR="005B095D" w:rsidRPr="005B095D" w:rsidRDefault="005B095D" w:rsidP="005B095D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5B095D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Sensitivity: Internal / Non-Personal Data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6F0623" id="_x0000_t202" coordsize="21600,21600" o:spt="202" path="m,l,21600r21600,l21600,xe">
              <v:stroke joinstyle="miter"/>
              <v:path gradientshapeok="t" o:connecttype="rect"/>
            </v:shapetype>
            <v:shape id="MSIPCM9d114361bdab70b518aa2564" o:spid="_x0000_s1026" type="#_x0000_t202" alt="{&quot;HashCode&quot;:-940227814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" o:allowincell="f" filled="f" stroked="f" strokeweight=".5pt">
              <v:textbox inset="20pt,0,,0">
                <w:txbxContent>
                  <w:p w14:paraId="0142C6A0" w14:textId="2ADA49FF" w:rsidR="005B095D" w:rsidRPr="005B095D" w:rsidRDefault="005B095D" w:rsidP="005B095D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5B095D">
                      <w:rPr>
                        <w:rFonts w:ascii="Calibri" w:hAnsi="Calibri" w:cs="Calibri"/>
                        <w:color w:val="000000"/>
                        <w:sz w:val="20"/>
                      </w:rPr>
                      <w:t>Sensitivity: Internal / Non-Personal Data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FC811" w14:textId="77777777" w:rsidR="005B095D" w:rsidRDefault="005B095D" w:rsidP="005B095D">
      <w:pPr>
        <w:spacing w:after="0" w:line="240" w:lineRule="auto"/>
      </w:pPr>
      <w:r>
        <w:separator/>
      </w:r>
    </w:p>
  </w:footnote>
  <w:footnote w:type="continuationSeparator" w:id="0">
    <w:p w14:paraId="2975E877" w14:textId="77777777" w:rsidR="005B095D" w:rsidRDefault="005B095D" w:rsidP="005B09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95D"/>
    <w:rsid w:val="00242824"/>
    <w:rsid w:val="00364F69"/>
    <w:rsid w:val="004159EB"/>
    <w:rsid w:val="005B095D"/>
    <w:rsid w:val="006E4CAC"/>
    <w:rsid w:val="006E6192"/>
    <w:rsid w:val="00AF721F"/>
    <w:rsid w:val="00BF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FBC254"/>
  <w15:chartTrackingRefBased/>
  <w15:docId w15:val="{D1B06834-D3AB-4DA1-93E8-F1D5E5E38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B09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B0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95D"/>
  </w:style>
  <w:style w:type="paragraph" w:styleId="Footer">
    <w:name w:val="footer"/>
    <w:basedOn w:val="Normal"/>
    <w:link w:val="FooterChar"/>
    <w:uiPriority w:val="99"/>
    <w:unhideWhenUsed/>
    <w:rsid w:val="005B0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95D"/>
  </w:style>
  <w:style w:type="character" w:styleId="Hyperlink">
    <w:name w:val="Hyperlink"/>
    <w:basedOn w:val="DefaultParagraphFont"/>
    <w:uiPriority w:val="99"/>
    <w:unhideWhenUsed/>
    <w:rsid w:val="006E4C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4C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asarsemih_tolukan@arcelik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218</Words>
  <Characters>1244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Sinem Eroğlu</dc:creator>
  <cp:keywords/>
  <dc:description/>
  <cp:lastModifiedBy>Yaşar Semih Tolukan</cp:lastModifiedBy>
  <cp:revision>2</cp:revision>
  <dcterms:created xsi:type="dcterms:W3CDTF">2023-08-18T05:53:00Z</dcterms:created>
  <dcterms:modified xsi:type="dcterms:W3CDTF">2023-08-18T05:53:00Z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067fe22-5eac-47ec-8e7b-0d161ebb91ad_Enabled">
    <vt:lpwstr>true</vt:lpwstr>
  </property>
  <property fmtid="{D5CDD505-2E9C-101B-9397-08002B2CF9AE}" pid="3" name="MSIP_Label_0067fe22-5eac-47ec-8e7b-0d161ebb91ad_SetDate">
    <vt:lpwstr>2023-08-18T05:53:20Z</vt:lpwstr>
  </property>
  <property fmtid="{D5CDD505-2E9C-101B-9397-08002B2CF9AE}" pid="4" name="MSIP_Label_0067fe22-5eac-47ec-8e7b-0d161ebb91ad_Method">
    <vt:lpwstr>Standard</vt:lpwstr>
  </property>
  <property fmtid="{D5CDD505-2E9C-101B-9397-08002B2CF9AE}" pid="5" name="MSIP_Label_0067fe22-5eac-47ec-8e7b-0d161ebb91ad_Name">
    <vt:lpwstr>Internal_NonPerData</vt:lpwstr>
  </property>
  <property fmtid="{D5CDD505-2E9C-101B-9397-08002B2CF9AE}" pid="6" name="MSIP_Label_0067fe22-5eac-47ec-8e7b-0d161ebb91ad_SiteId">
    <vt:lpwstr>ef5926db-9bdf-4f9f-9066-d8e7f03943f7</vt:lpwstr>
  </property>
  <property fmtid="{D5CDD505-2E9C-101B-9397-08002B2CF9AE}" pid="7" name="MSIP_Label_0067fe22-5eac-47ec-8e7b-0d161ebb91ad_ActionId">
    <vt:lpwstr>661732dc-78fe-4cef-968e-c74c18037286</vt:lpwstr>
  </property>
  <property fmtid="{D5CDD505-2E9C-101B-9397-08002B2CF9AE}" pid="8" name="MSIP_Label_0067fe22-5eac-47ec-8e7b-0d161ebb91ad_ContentBits">
    <vt:lpwstr>2</vt:lpwstr>
  </property>
</Properties>
</file>